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NormalTablo"/>
        <w:tblW w:w="8789" w:type="dxa"/>
        <w:jc w:val="center"/>
        <w:tblInd w:w="0" w:type="dxa"/>
        <w:tblLook w:val="01E0" w:firstRow="1" w:lastRow="1" w:firstColumn="1" w:lastColumn="1" w:noHBand="0" w:noVBand="0"/>
      </w:tblPr>
      <w:tblGrid>
        <w:gridCol w:w="2931"/>
        <w:gridCol w:w="2931"/>
        <w:gridCol w:w="2927"/>
      </w:tblGrid>
      <w:tr w:rsidR="005A50FF" w:rsidRPr="005A50FF" w:rsidTr="005A50FF">
        <w:trPr>
          <w:trHeight w:val="317"/>
          <w:jc w:val="center"/>
        </w:trPr>
        <w:tc>
          <w:tcPr>
            <w:tcW w:w="2931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5A50FF" w:rsidRPr="005A50FF" w:rsidRDefault="005A50FF" w:rsidP="005A50FF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5A50FF">
              <w:rPr>
                <w:rFonts w:ascii="Arial" w:hAnsi="Arial" w:cs="Arial"/>
                <w:sz w:val="16"/>
                <w:szCs w:val="16"/>
              </w:rPr>
              <w:t xml:space="preserve">22 Mayıs </w:t>
            </w:r>
            <w:proofErr w:type="gramStart"/>
            <w:r w:rsidRPr="005A50FF">
              <w:rPr>
                <w:rFonts w:ascii="Arial" w:hAnsi="Arial" w:cs="Arial"/>
                <w:sz w:val="16"/>
                <w:szCs w:val="16"/>
              </w:rPr>
              <w:t>2014  PERŞEMBE</w:t>
            </w:r>
            <w:proofErr w:type="gramEnd"/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5A50FF" w:rsidRPr="005A50FF" w:rsidRDefault="005A50FF" w:rsidP="005A50FF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line="240" w:lineRule="exact"/>
              <w:jc w:val="center"/>
              <w:rPr>
                <w:rFonts w:ascii="Palatino Linotype" w:hAnsi="Palatino Linotype"/>
                <w:b/>
                <w:color w:val="800080"/>
                <w:sz w:val="24"/>
                <w:szCs w:val="24"/>
              </w:rPr>
            </w:pPr>
            <w:r w:rsidRPr="005A50FF">
              <w:rPr>
                <w:rFonts w:ascii="Palatino Linotype" w:hAnsi="Palatino Linotype"/>
                <w:b/>
                <w:color w:val="800080"/>
                <w:sz w:val="24"/>
                <w:szCs w:val="24"/>
              </w:rPr>
              <w:t>Resmî Gazete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5A50FF" w:rsidRPr="005A50FF" w:rsidRDefault="005A50FF" w:rsidP="005A50FF">
            <w:pPr>
              <w:spacing w:before="100" w:beforeAutospacing="1" w:after="100" w:afterAutospacing="1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5A50FF">
              <w:rPr>
                <w:rFonts w:ascii="Arial" w:hAnsi="Arial" w:cs="Arial"/>
                <w:sz w:val="16"/>
                <w:szCs w:val="16"/>
              </w:rPr>
              <w:t>Sayı : 29007</w:t>
            </w:r>
            <w:proofErr w:type="gramEnd"/>
          </w:p>
        </w:tc>
      </w:tr>
      <w:tr w:rsidR="005A50FF" w:rsidRPr="005A50FF" w:rsidTr="005A50FF">
        <w:trPr>
          <w:trHeight w:val="480"/>
          <w:jc w:val="center"/>
        </w:trPr>
        <w:tc>
          <w:tcPr>
            <w:tcW w:w="8789" w:type="dxa"/>
            <w:gridSpan w:val="3"/>
            <w:vAlign w:val="center"/>
            <w:hideMark/>
          </w:tcPr>
          <w:p w:rsidR="005A50FF" w:rsidRPr="005A50FF" w:rsidRDefault="005A50FF" w:rsidP="005A50F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 w:rsidRPr="005A50FF">
              <w:rPr>
                <w:rFonts w:ascii="Arial" w:hAnsi="Arial" w:cs="Arial"/>
                <w:b/>
                <w:color w:val="000080"/>
                <w:sz w:val="18"/>
                <w:szCs w:val="18"/>
              </w:rPr>
              <w:t>GENELGE</w:t>
            </w:r>
          </w:p>
        </w:tc>
      </w:tr>
      <w:tr w:rsidR="005A50FF" w:rsidRPr="005A50FF" w:rsidTr="005A50FF">
        <w:trPr>
          <w:trHeight w:val="480"/>
          <w:jc w:val="center"/>
        </w:trPr>
        <w:tc>
          <w:tcPr>
            <w:tcW w:w="8789" w:type="dxa"/>
            <w:gridSpan w:val="3"/>
            <w:vAlign w:val="center"/>
          </w:tcPr>
          <w:p w:rsidR="005A50FF" w:rsidRPr="005A50FF" w:rsidRDefault="005A50FF" w:rsidP="005A50FF">
            <w:pPr>
              <w:tabs>
                <w:tab w:val="left" w:pos="566"/>
              </w:tabs>
              <w:spacing w:line="251" w:lineRule="exact"/>
              <w:ind w:firstLine="566"/>
              <w:rPr>
                <w:rFonts w:eastAsia="ヒラギノ明朝 Pro W3" w:hAnsi="Times"/>
                <w:sz w:val="18"/>
                <w:szCs w:val="18"/>
                <w:u w:val="single"/>
              </w:rPr>
            </w:pPr>
            <w:r w:rsidRPr="005A50FF">
              <w:rPr>
                <w:rFonts w:eastAsia="ヒラギノ明朝 Pro W3" w:hAnsi="Times"/>
                <w:sz w:val="18"/>
                <w:szCs w:val="18"/>
                <w:u w:val="single"/>
              </w:rPr>
              <w:t>Ba</w:t>
            </w:r>
            <w:r w:rsidRPr="005A50FF">
              <w:rPr>
                <w:rFonts w:eastAsia="ヒラギノ明朝 Pro W3" w:hAnsi="Times" w:cs="Times"/>
                <w:sz w:val="18"/>
                <w:szCs w:val="18"/>
                <w:u w:val="single"/>
              </w:rPr>
              <w:t>ş</w:t>
            </w:r>
            <w:r w:rsidRPr="005A50FF">
              <w:rPr>
                <w:rFonts w:eastAsia="ヒラギノ明朝 Pro W3" w:hAnsi="Times"/>
                <w:sz w:val="18"/>
                <w:szCs w:val="18"/>
                <w:u w:val="single"/>
              </w:rPr>
              <w:t>bakanl</w:t>
            </w:r>
            <w:r w:rsidRPr="005A50FF">
              <w:rPr>
                <w:rFonts w:eastAsia="ヒラギノ明朝 Pro W3" w:hAnsi="Times" w:cs="Times"/>
                <w:sz w:val="18"/>
                <w:szCs w:val="18"/>
                <w:u w:val="single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  <w:u w:val="single"/>
              </w:rPr>
              <w:t>ktan:</w:t>
            </w:r>
          </w:p>
          <w:p w:rsidR="005A50FF" w:rsidRPr="005A50FF" w:rsidRDefault="005A50FF" w:rsidP="005A50FF">
            <w:pPr>
              <w:tabs>
                <w:tab w:val="left" w:pos="566"/>
                <w:tab w:val="left" w:pos="1225"/>
              </w:tabs>
              <w:spacing w:line="251" w:lineRule="exact"/>
              <w:ind w:firstLine="566"/>
              <w:jc w:val="both"/>
              <w:rPr>
                <w:rFonts w:eastAsia="ヒラギノ明朝 Pro W3" w:hAnsi="Times"/>
                <w:sz w:val="18"/>
                <w:szCs w:val="18"/>
              </w:rPr>
            </w:pPr>
            <w:r w:rsidRPr="005A50FF">
              <w:rPr>
                <w:rFonts w:eastAsia="ヒラギノ明朝 Pro W3" w:hAnsi="Times"/>
                <w:b/>
                <w:sz w:val="18"/>
                <w:szCs w:val="18"/>
              </w:rPr>
              <w:t>Konu :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ab/>
              <w:t>Bat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 Balkan 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Ü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lkeleri Sel Felaketi Yard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m Kampanyas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</w:p>
          <w:p w:rsidR="005A50FF" w:rsidRPr="005A50FF" w:rsidRDefault="005A50FF" w:rsidP="005A50FF">
            <w:pPr>
              <w:spacing w:before="113" w:line="251" w:lineRule="exact"/>
              <w:jc w:val="center"/>
              <w:rPr>
                <w:rFonts w:eastAsia="ヒラギノ明朝 Pro W3" w:hAnsi="Times"/>
                <w:b/>
                <w:sz w:val="18"/>
                <w:szCs w:val="18"/>
                <w:u w:val="single"/>
              </w:rPr>
            </w:pPr>
            <w:r w:rsidRPr="005A50FF">
              <w:rPr>
                <w:rFonts w:eastAsia="ヒラギノ明朝 Pro W3" w:hAnsi="Times"/>
                <w:b/>
                <w:sz w:val="18"/>
                <w:szCs w:val="18"/>
                <w:u w:val="single"/>
              </w:rPr>
              <w:t>GENELGE</w:t>
            </w:r>
          </w:p>
          <w:p w:rsidR="005A50FF" w:rsidRPr="005A50FF" w:rsidRDefault="005A50FF" w:rsidP="005A50FF">
            <w:pPr>
              <w:spacing w:after="113" w:line="251" w:lineRule="exact"/>
              <w:jc w:val="center"/>
              <w:rPr>
                <w:rFonts w:eastAsia="ヒラギノ明朝 Pro W3" w:hAnsi="Times"/>
                <w:b/>
                <w:sz w:val="18"/>
                <w:szCs w:val="18"/>
              </w:rPr>
            </w:pPr>
            <w:r w:rsidRPr="005A50FF">
              <w:rPr>
                <w:rFonts w:eastAsia="ヒラギノ明朝 Pro W3" w:hAnsi="Times"/>
                <w:b/>
                <w:sz w:val="18"/>
                <w:szCs w:val="18"/>
              </w:rPr>
              <w:t>2014/9</w:t>
            </w:r>
          </w:p>
          <w:p w:rsidR="005A50FF" w:rsidRPr="005A50FF" w:rsidRDefault="005A50FF" w:rsidP="005A50FF">
            <w:pPr>
              <w:tabs>
                <w:tab w:val="left" w:pos="566"/>
              </w:tabs>
              <w:spacing w:line="251" w:lineRule="exact"/>
              <w:ind w:firstLine="566"/>
              <w:jc w:val="both"/>
              <w:rPr>
                <w:rFonts w:eastAsia="ヒラギノ明朝 Pro W3" w:hAnsi="Times"/>
                <w:sz w:val="18"/>
                <w:szCs w:val="18"/>
              </w:rPr>
            </w:pPr>
            <w:r w:rsidRPr="005A50FF">
              <w:rPr>
                <w:rFonts w:eastAsia="ヒラギノ明朝 Pro W3" w:hAnsi="Times"/>
                <w:sz w:val="18"/>
                <w:szCs w:val="18"/>
              </w:rPr>
              <w:t>Bosna-Hersek, S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rbistan ve H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rvatistan </w:t>
            </w:r>
            <w:proofErr w:type="gramStart"/>
            <w:r w:rsidRPr="005A50FF">
              <w:rPr>
                <w:rFonts w:eastAsia="ヒラギノ明朝 Pro W3" w:hAnsi="Times"/>
                <w:sz w:val="18"/>
                <w:szCs w:val="18"/>
              </w:rPr>
              <w:t>dahil</w:t>
            </w:r>
            <w:proofErr w:type="gramEnd"/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 olmak 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ü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zere Bat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 Balkanlar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 etkisi alt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na alan sel ve su bask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nlar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 sebebiyle y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ü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z binlerce insan, can g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ü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venli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i, a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ç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l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k, susuzluk, bar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nma ve salg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n hastal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k sorunlar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 ile kar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şı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 kar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şı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ya bulunmaktad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r.</w:t>
            </w:r>
          </w:p>
          <w:p w:rsidR="005A50FF" w:rsidRPr="005A50FF" w:rsidRDefault="005A50FF" w:rsidP="005A50FF">
            <w:pPr>
              <w:tabs>
                <w:tab w:val="left" w:pos="566"/>
              </w:tabs>
              <w:spacing w:line="251" w:lineRule="exact"/>
              <w:ind w:firstLine="566"/>
              <w:jc w:val="both"/>
              <w:rPr>
                <w:rFonts w:eastAsia="ヒラギノ明朝 Pro W3" w:hAnsi="Times"/>
                <w:sz w:val="18"/>
                <w:szCs w:val="18"/>
              </w:rPr>
            </w:pPr>
            <w:r w:rsidRPr="005A50FF">
              <w:rPr>
                <w:rFonts w:eastAsia="ヒラギノ明朝 Pro W3" w:hAnsi="Times"/>
                <w:sz w:val="18"/>
                <w:szCs w:val="18"/>
              </w:rPr>
              <w:t>Bir insanl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k borcu olarak, muhta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ç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 ve ma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dur durumda bulunan 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ü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lkelere insani yard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m i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ç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in vakit kaybetmeden ve s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ü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ratle harekete ge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ç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me ihtiyac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 ortaya 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çı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km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t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r.</w:t>
            </w:r>
          </w:p>
          <w:p w:rsidR="005A50FF" w:rsidRPr="005A50FF" w:rsidRDefault="005A50FF" w:rsidP="005A50FF">
            <w:pPr>
              <w:tabs>
                <w:tab w:val="left" w:pos="566"/>
              </w:tabs>
              <w:spacing w:line="251" w:lineRule="exact"/>
              <w:ind w:firstLine="566"/>
              <w:jc w:val="both"/>
              <w:rPr>
                <w:rFonts w:eastAsia="ヒラギノ明朝 Pro W3" w:hAnsi="Times"/>
                <w:sz w:val="18"/>
                <w:szCs w:val="18"/>
              </w:rPr>
            </w:pPr>
            <w:r w:rsidRPr="005A50FF">
              <w:rPr>
                <w:rFonts w:eastAsia="ヒラギノ明朝 Pro W3" w:hAnsi="Times"/>
                <w:sz w:val="18"/>
                <w:szCs w:val="18"/>
              </w:rPr>
              <w:t>T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ü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rkiye Cumhuriyeti, yard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mla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ma ve dayan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ma duygusuyla, halk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m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z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n da beklentileri do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rultusunda; muhta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ç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 ve ma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dur durumda bulunan felaketzedelere yard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m i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ç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in her t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ü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rl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ü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 deste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i sa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layacakt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r.</w:t>
            </w:r>
          </w:p>
          <w:p w:rsidR="005A50FF" w:rsidRPr="005A50FF" w:rsidRDefault="005A50FF" w:rsidP="005A50FF">
            <w:pPr>
              <w:tabs>
                <w:tab w:val="left" w:pos="566"/>
              </w:tabs>
              <w:spacing w:line="251" w:lineRule="exact"/>
              <w:ind w:firstLine="566"/>
              <w:jc w:val="both"/>
              <w:rPr>
                <w:rFonts w:eastAsia="ヒラギノ明朝 Pro W3" w:hAnsi="Times"/>
                <w:sz w:val="18"/>
                <w:szCs w:val="18"/>
              </w:rPr>
            </w:pPr>
            <w:r w:rsidRPr="005A50FF">
              <w:rPr>
                <w:rFonts w:eastAsia="ヒラギノ明朝 Pro W3" w:hAnsi="Times"/>
                <w:sz w:val="18"/>
                <w:szCs w:val="18"/>
              </w:rPr>
              <w:t>Bu ama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ç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la, Ba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bakanl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k Afet ve Acil Durum Y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ö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netimi Ba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kanl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ığı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 (AFAD) koordinasyonunda; insani yard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m kurulu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lar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, vak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flar, dernekler, meslek kurulu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lar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, medya kurulu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lar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 ve sivil toplum kurulu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lar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n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n kat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l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m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yla m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ü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nhas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ran felaketzede 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ü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lkelere g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ö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nderilmek 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ü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zere bir yard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m kampanyas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 ba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lat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lm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t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r.</w:t>
            </w:r>
          </w:p>
          <w:p w:rsidR="005A50FF" w:rsidRPr="005A50FF" w:rsidRDefault="005A50FF" w:rsidP="005A50FF">
            <w:pPr>
              <w:tabs>
                <w:tab w:val="left" w:pos="566"/>
              </w:tabs>
              <w:spacing w:line="251" w:lineRule="exact"/>
              <w:ind w:firstLine="566"/>
              <w:jc w:val="both"/>
              <w:rPr>
                <w:rFonts w:eastAsia="ヒラギノ明朝 Pro W3" w:hAnsi="Times"/>
                <w:sz w:val="18"/>
                <w:szCs w:val="18"/>
              </w:rPr>
            </w:pPr>
            <w:r w:rsidRPr="005A50FF">
              <w:rPr>
                <w:rFonts w:eastAsia="ヒラギノ明朝 Pro W3" w:hAnsi="Times"/>
                <w:sz w:val="18"/>
                <w:szCs w:val="18"/>
              </w:rPr>
              <w:t>Ba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lat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lan bu yard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m kampanyas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nda;</w:t>
            </w:r>
          </w:p>
          <w:p w:rsidR="005A50FF" w:rsidRPr="005A50FF" w:rsidRDefault="005A50FF" w:rsidP="005A50FF">
            <w:pPr>
              <w:tabs>
                <w:tab w:val="left" w:pos="566"/>
              </w:tabs>
              <w:spacing w:line="251" w:lineRule="exact"/>
              <w:ind w:firstLine="566"/>
              <w:jc w:val="both"/>
              <w:rPr>
                <w:rFonts w:eastAsia="ヒラギノ明朝 Pro W3" w:hAnsi="Times"/>
                <w:sz w:val="18"/>
                <w:szCs w:val="18"/>
              </w:rPr>
            </w:pPr>
            <w:r w:rsidRPr="005A50FF">
              <w:rPr>
                <w:rFonts w:eastAsia="ヒラギノ明朝 Pro W3" w:hAnsi="Times"/>
                <w:sz w:val="18"/>
                <w:szCs w:val="18"/>
              </w:rPr>
              <w:t>1. Valiliklerimiz, belediyelerimiz ve t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ü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m kamu kurum ve kurulu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lar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m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zca toplanan yard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mlar ekte belirtilen hesap numaralar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na aktar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lacakt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r.</w:t>
            </w:r>
          </w:p>
          <w:p w:rsidR="005A50FF" w:rsidRPr="005A50FF" w:rsidRDefault="005A50FF" w:rsidP="005A50FF">
            <w:pPr>
              <w:tabs>
                <w:tab w:val="left" w:pos="566"/>
              </w:tabs>
              <w:spacing w:line="251" w:lineRule="exact"/>
              <w:ind w:firstLine="566"/>
              <w:jc w:val="both"/>
              <w:rPr>
                <w:rFonts w:eastAsia="ヒラギノ明朝 Pro W3" w:hAnsi="Times"/>
                <w:sz w:val="18"/>
                <w:szCs w:val="18"/>
              </w:rPr>
            </w:pPr>
            <w:r w:rsidRPr="005A50FF">
              <w:rPr>
                <w:rFonts w:eastAsia="ヒラギノ明朝 Pro W3" w:hAnsi="Times"/>
                <w:sz w:val="18"/>
                <w:szCs w:val="18"/>
              </w:rPr>
              <w:t>2. Ger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ç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ek ve t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ü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zel ki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iler bu hesaplara do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rudan ba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ğış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 yapabileceklerdir.</w:t>
            </w:r>
          </w:p>
          <w:p w:rsidR="005A50FF" w:rsidRPr="005A50FF" w:rsidRDefault="005A50FF" w:rsidP="005A50FF">
            <w:pPr>
              <w:tabs>
                <w:tab w:val="left" w:pos="566"/>
              </w:tabs>
              <w:spacing w:line="251" w:lineRule="exact"/>
              <w:ind w:firstLine="566"/>
              <w:jc w:val="both"/>
              <w:rPr>
                <w:rFonts w:eastAsia="ヒラギノ明朝 Pro W3" w:hAnsi="Times"/>
                <w:sz w:val="18"/>
                <w:szCs w:val="18"/>
              </w:rPr>
            </w:pPr>
            <w:r w:rsidRPr="005A50FF">
              <w:rPr>
                <w:rFonts w:eastAsia="ヒラギノ明朝 Pro W3" w:hAnsi="Times"/>
                <w:sz w:val="18"/>
                <w:szCs w:val="18"/>
              </w:rPr>
              <w:t>3. Sivil toplum kurulu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lar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m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zdan istekli olanlar, toplad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klar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 yard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m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 b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ö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lgeye ula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t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rmak 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ü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zere bu hesaplara aktarabileceklerdir.</w:t>
            </w:r>
          </w:p>
          <w:p w:rsidR="005A50FF" w:rsidRPr="005A50FF" w:rsidRDefault="005A50FF" w:rsidP="005A50FF">
            <w:pPr>
              <w:tabs>
                <w:tab w:val="left" w:pos="566"/>
              </w:tabs>
              <w:spacing w:line="251" w:lineRule="exact"/>
              <w:ind w:firstLine="566"/>
              <w:jc w:val="both"/>
              <w:rPr>
                <w:rFonts w:eastAsia="ヒラギノ明朝 Pro W3" w:hAnsi="Times"/>
                <w:sz w:val="18"/>
                <w:szCs w:val="18"/>
              </w:rPr>
            </w:pPr>
            <w:r w:rsidRPr="005A50FF">
              <w:rPr>
                <w:rFonts w:eastAsia="ヒラギノ明朝 Pro W3" w:hAnsi="Times"/>
                <w:sz w:val="18"/>
                <w:szCs w:val="18"/>
              </w:rPr>
              <w:t>Halk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m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z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n, ulusal ve yerel bas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n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m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z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n, sivil toplum kurulu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lar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m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z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n, kamu kurum ve kurulu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lar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 ile her d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ü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zeydeki kamu g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ö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revlilerinin, meslek odalar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n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n ve birliklerin, bir insanl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k g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ö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revi olan bu yard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m kampanyas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na g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ö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n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ü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ll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ü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 olarak her t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ü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rl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ü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 deste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i vereceklerine inanc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m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z tamd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r.</w:t>
            </w:r>
          </w:p>
          <w:p w:rsidR="005A50FF" w:rsidRPr="005A50FF" w:rsidRDefault="005A50FF" w:rsidP="005A50FF">
            <w:pPr>
              <w:tabs>
                <w:tab w:val="left" w:pos="566"/>
              </w:tabs>
              <w:spacing w:line="251" w:lineRule="exact"/>
              <w:ind w:firstLine="566"/>
              <w:jc w:val="both"/>
              <w:rPr>
                <w:rFonts w:eastAsia="ヒラギノ明朝 Pro W3" w:hAnsi="Times"/>
                <w:sz w:val="18"/>
                <w:szCs w:val="18"/>
              </w:rPr>
            </w:pPr>
            <w:r w:rsidRPr="005A50FF">
              <w:rPr>
                <w:rFonts w:eastAsia="ヒラギノ明朝 Pro W3" w:hAnsi="Times"/>
                <w:sz w:val="18"/>
                <w:szCs w:val="18"/>
              </w:rPr>
              <w:t>Bilgilerini ve gere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ini 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ö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nemle rica ederim.</w:t>
            </w:r>
          </w:p>
          <w:p w:rsidR="005A50FF" w:rsidRPr="005A50FF" w:rsidRDefault="005A50FF" w:rsidP="005A50FF">
            <w:pPr>
              <w:tabs>
                <w:tab w:val="left" w:pos="566"/>
              </w:tabs>
              <w:spacing w:after="113" w:line="251" w:lineRule="exact"/>
              <w:ind w:firstLine="566"/>
              <w:jc w:val="both"/>
              <w:rPr>
                <w:rFonts w:eastAsia="ヒラギノ明朝 Pro W3" w:hAnsi="Times"/>
                <w:sz w:val="18"/>
                <w:szCs w:val="18"/>
              </w:rPr>
            </w:pPr>
          </w:p>
        </w:tc>
      </w:tr>
      <w:tr w:rsidR="005A50FF" w:rsidRPr="005A50FF" w:rsidTr="005A50FF">
        <w:tblPrEx>
          <w:jc w:val="left"/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8789" w:type="dxa"/>
            <w:gridSpan w:val="3"/>
            <w:hideMark/>
          </w:tcPr>
          <w:p w:rsidR="005A50FF" w:rsidRPr="005A50FF" w:rsidRDefault="005A50FF" w:rsidP="005A50FF">
            <w:pPr>
              <w:tabs>
                <w:tab w:val="center" w:pos="7131"/>
              </w:tabs>
              <w:spacing w:line="251" w:lineRule="exact"/>
              <w:ind w:firstLine="566"/>
              <w:rPr>
                <w:sz w:val="18"/>
                <w:szCs w:val="18"/>
              </w:rPr>
            </w:pPr>
            <w:r w:rsidRPr="005A50FF">
              <w:rPr>
                <w:sz w:val="18"/>
                <w:szCs w:val="18"/>
              </w:rPr>
              <w:tab/>
              <w:t>Recep Tayyip ERDO</w:t>
            </w:r>
            <w:r w:rsidRPr="005A50FF">
              <w:rPr>
                <w:rFonts w:cs="Times"/>
                <w:sz w:val="18"/>
                <w:szCs w:val="18"/>
              </w:rPr>
              <w:t>Ğ</w:t>
            </w:r>
            <w:r w:rsidRPr="005A50FF">
              <w:rPr>
                <w:sz w:val="18"/>
                <w:szCs w:val="18"/>
              </w:rPr>
              <w:t>AN</w:t>
            </w:r>
          </w:p>
          <w:p w:rsidR="005A50FF" w:rsidRPr="005A50FF" w:rsidRDefault="005A50FF" w:rsidP="005A50FF">
            <w:pPr>
              <w:tabs>
                <w:tab w:val="center" w:pos="7131"/>
              </w:tabs>
              <w:spacing w:line="251" w:lineRule="exact"/>
              <w:ind w:firstLine="566"/>
              <w:rPr>
                <w:sz w:val="18"/>
                <w:szCs w:val="18"/>
              </w:rPr>
            </w:pPr>
            <w:r w:rsidRPr="005A50FF">
              <w:rPr>
                <w:sz w:val="18"/>
                <w:szCs w:val="18"/>
              </w:rPr>
              <w:tab/>
              <w:t>Ba</w:t>
            </w:r>
            <w:r w:rsidRPr="005A50FF">
              <w:rPr>
                <w:rFonts w:cs="Times"/>
                <w:sz w:val="18"/>
                <w:szCs w:val="18"/>
              </w:rPr>
              <w:t>ş</w:t>
            </w:r>
            <w:r w:rsidRPr="005A50FF">
              <w:rPr>
                <w:sz w:val="18"/>
                <w:szCs w:val="18"/>
              </w:rPr>
              <w:t>bakan</w:t>
            </w:r>
          </w:p>
        </w:tc>
      </w:tr>
    </w:tbl>
    <w:p w:rsidR="001711B8" w:rsidRDefault="001711B8">
      <w:bookmarkStart w:id="0" w:name="_GoBack"/>
      <w:bookmarkEnd w:id="0"/>
    </w:p>
    <w:sectPr w:rsidR="00171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0FF"/>
    <w:rsid w:val="001711B8"/>
    <w:rsid w:val="005A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475A31-8B9E-4F12-BFB2-EA60FDC7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5A5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 Yazı"/>
    <w:rsid w:val="005A50F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2-OrtaBaslk">
    <w:name w:val="2-Orta Baslık"/>
    <w:rsid w:val="005A50FF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5A50F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table" w:customStyle="1" w:styleId="NormalTablo">
    <w:name w:val="Normal Tablo"/>
    <w:uiPriority w:val="99"/>
    <w:semiHidden/>
    <w:qFormat/>
    <w:rsid w:val="005A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1532</Characters>
  <Application>Microsoft Office Word</Application>
  <DocSecurity>0</DocSecurity>
  <Lines>12</Lines>
  <Paragraphs>3</Paragraphs>
  <ScaleCrop>false</ScaleCrop>
  <Company>Disisleri Bakanligi</Company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Nihan Çetin</dc:creator>
  <cp:keywords/>
  <dc:description/>
  <cp:lastModifiedBy>Nihan Çetin</cp:lastModifiedBy>
  <cp:revision>1</cp:revision>
  <dcterms:created xsi:type="dcterms:W3CDTF">2014-05-22T10:55:00Z</dcterms:created>
  <dcterms:modified xsi:type="dcterms:W3CDTF">2014-05-22T10:58:00Z</dcterms:modified>
</cp:coreProperties>
</file>